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3A" w:rsidRDefault="0051183A" w:rsidP="005118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60C3" w:rsidRDefault="00C260C3" w:rsidP="005118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60C3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18pt">
            <v:imagedata r:id="rId7" o:title="010"/>
          </v:shape>
        </w:pict>
      </w:r>
    </w:p>
    <w:p w:rsidR="00C260C3" w:rsidRDefault="00C260C3" w:rsidP="005118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6D7D" w:rsidRDefault="00F76D7D">
      <w:pPr>
        <w:rPr>
          <w:rFonts w:ascii="Times New Roman" w:hAnsi="Times New Roman"/>
          <w:sz w:val="24"/>
          <w:szCs w:val="24"/>
        </w:rPr>
      </w:pPr>
    </w:p>
    <w:p w:rsidR="00712F80" w:rsidRDefault="00712F80" w:rsidP="00511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F80" w:rsidRDefault="00712F80" w:rsidP="00511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F80" w:rsidRDefault="00712F80" w:rsidP="00511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F80" w:rsidRDefault="00712F80" w:rsidP="00511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F80" w:rsidRDefault="00712F80" w:rsidP="00511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F80" w:rsidRDefault="00712F80" w:rsidP="00511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F80" w:rsidRDefault="00712F80" w:rsidP="00511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2F80" w:rsidRDefault="00712F80" w:rsidP="00511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1. Общие положения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 xml:space="preserve">1.1.Положение об Интернет- сайте </w:t>
      </w:r>
      <w:r w:rsidR="0051183A">
        <w:rPr>
          <w:rFonts w:ascii="Times New Roman" w:hAnsi="Times New Roman"/>
          <w:sz w:val="24"/>
          <w:szCs w:val="24"/>
        </w:rPr>
        <w:t xml:space="preserve"> МБДОУ </w:t>
      </w:r>
      <w:r w:rsidRPr="00F76D7D">
        <w:rPr>
          <w:rFonts w:ascii="Times New Roman" w:hAnsi="Times New Roman"/>
          <w:sz w:val="24"/>
          <w:szCs w:val="24"/>
        </w:rPr>
        <w:t xml:space="preserve">«Детский сад № </w:t>
      </w:r>
      <w:r w:rsidR="0051183A">
        <w:rPr>
          <w:rFonts w:ascii="Times New Roman" w:hAnsi="Times New Roman"/>
          <w:sz w:val="24"/>
          <w:szCs w:val="24"/>
        </w:rPr>
        <w:t xml:space="preserve">9 </w:t>
      </w:r>
      <w:r w:rsidR="00521022">
        <w:rPr>
          <w:rFonts w:ascii="Times New Roman" w:hAnsi="Times New Roman"/>
          <w:sz w:val="24"/>
          <w:szCs w:val="24"/>
        </w:rPr>
        <w:t>«Алёнка</w:t>
      </w:r>
      <w:r w:rsidRPr="00F76D7D">
        <w:rPr>
          <w:rFonts w:ascii="Times New Roman" w:hAnsi="Times New Roman"/>
          <w:sz w:val="24"/>
          <w:szCs w:val="24"/>
        </w:rPr>
        <w:t>»</w:t>
      </w:r>
      <w:r w:rsidR="0051183A">
        <w:rPr>
          <w:rFonts w:ascii="Times New Roman" w:hAnsi="Times New Roman"/>
          <w:sz w:val="24"/>
          <w:szCs w:val="24"/>
        </w:rPr>
        <w:t xml:space="preserve"> (далее - ДОУ)</w:t>
      </w:r>
      <w:r w:rsidRPr="00F76D7D">
        <w:rPr>
          <w:rFonts w:ascii="Times New Roman" w:hAnsi="Times New Roman"/>
          <w:sz w:val="24"/>
          <w:szCs w:val="24"/>
        </w:rPr>
        <w:t>, в дальнейшем - «Положение», в соответствии с законодательством Российской Федерации определяет статус, основные понятия, принципы организации и ведения официального сайта.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1.2. Функционирование Сайта регламентируетс</w:t>
      </w:r>
      <w:r w:rsidR="0051183A">
        <w:rPr>
          <w:rFonts w:ascii="Times New Roman" w:hAnsi="Times New Roman"/>
          <w:sz w:val="24"/>
          <w:szCs w:val="24"/>
        </w:rPr>
        <w:t>я Федеральным законом от 29.12.2012г. № 273-ФЗ, ст. 29; постановлением Правительства</w:t>
      </w:r>
      <w:r w:rsidRPr="00F76D7D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51183A">
        <w:rPr>
          <w:rFonts w:ascii="Times New Roman" w:hAnsi="Times New Roman"/>
          <w:sz w:val="24"/>
          <w:szCs w:val="24"/>
        </w:rPr>
        <w:t xml:space="preserve">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 w:rsidRPr="00F76D7D">
        <w:rPr>
          <w:rFonts w:ascii="Times New Roman" w:hAnsi="Times New Roman"/>
          <w:sz w:val="24"/>
          <w:szCs w:val="24"/>
        </w:rPr>
        <w:t>, настоящим Положением, приказами</w:t>
      </w:r>
      <w:r w:rsidR="0051183A">
        <w:rPr>
          <w:rFonts w:ascii="Times New Roman" w:hAnsi="Times New Roman"/>
          <w:sz w:val="24"/>
          <w:szCs w:val="24"/>
        </w:rPr>
        <w:t xml:space="preserve"> и распоряжениями руководителя </w:t>
      </w:r>
      <w:r w:rsidRPr="00F76D7D">
        <w:rPr>
          <w:rFonts w:ascii="Times New Roman" w:hAnsi="Times New Roman"/>
          <w:sz w:val="24"/>
          <w:szCs w:val="24"/>
        </w:rPr>
        <w:t>ДОУ.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1.3. Оф</w:t>
      </w:r>
      <w:r w:rsidR="0051183A">
        <w:rPr>
          <w:rFonts w:ascii="Times New Roman" w:hAnsi="Times New Roman"/>
          <w:sz w:val="24"/>
          <w:szCs w:val="24"/>
        </w:rPr>
        <w:t>ициальный сайт в сети Интернет МБ</w:t>
      </w:r>
      <w:r w:rsidRPr="00F76D7D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51183A">
        <w:rPr>
          <w:rFonts w:ascii="Times New Roman" w:hAnsi="Times New Roman"/>
          <w:sz w:val="24"/>
          <w:szCs w:val="24"/>
        </w:rPr>
        <w:t xml:space="preserve">9 </w:t>
      </w:r>
      <w:r w:rsidR="00521022">
        <w:rPr>
          <w:rFonts w:ascii="Times New Roman" w:hAnsi="Times New Roman"/>
          <w:sz w:val="24"/>
          <w:szCs w:val="24"/>
        </w:rPr>
        <w:t>«Алёнка</w:t>
      </w:r>
      <w:r w:rsidRPr="00F76D7D">
        <w:rPr>
          <w:rFonts w:ascii="Times New Roman" w:hAnsi="Times New Roman"/>
          <w:sz w:val="24"/>
          <w:szCs w:val="24"/>
        </w:rPr>
        <w:t>»  в дальнейшем - «сайт ДОУ», является электронным общедоступным информационным ресурсом, размещенным в глобальной сети Интернет.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1.4.Целями создания сайта ДОУ являются: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-обеспечение открытости деятельности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-реализация принципов единства культурного и образовательного пространства, демократического государственно-общественного управления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информирование общественности о развитии и результатах уставной деятельности ДОУ, поступлении и расходовании материальных и финансовых средств;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-защита прав и интересов участников образовательного процесса.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1.5.Настоящее Положение регулирует порядок разработки, размещения сайта ДОУ в сети Интернет, регламент его обновления, а также разграничение прав доступа пользователей к ресурсам сайта.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1.6. Настоящее Положение принимается общим собранием Учреждения ДОУ и утверждается руководителем ДОУ.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1.7.Настоящее Положение является локальным нормативным актом, регламентирующим деятельность ДОУ.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1.8.Пользователем сайта ДОУ может быть любое лицо, имеющее технические возможности выхода в сеть Интернет.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 Информационная структура сайта ДОУ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2.1.Информационный ресурс сайта ДОУ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ДОУ.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2.2.Информационный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2.3.Информация, размещаемая на сайте ДОУ, не должна: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lastRenderedPageBreak/>
        <w:t>-нарушать авторское право;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-содержать ненормативную лексику;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-унижать честь, достоинство и деловую репутацию физических и юридических лиц;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-содержать государственную, коммерческую или иную, специально охраняемую тайну;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-содержать материалы, запрещенные к опубликованию законодательством Российской Федерации;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-противоречить профессиональной этике в педагогической деятельности.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2.5.Размещение информации рекламно-коммерческого характера не  допускается.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2.6. 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2.7.Примерная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2.8.Информационные материалы инвариантного блока являются обязательными к размещению на официальном сайте ДОУ в соответствии Закона Российской Федерации «Об образовании» (с последующими изменениями) и должны содержать: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1) информацию: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-о дате создания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-о структуре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-о реализуемых основных и дополнительных образовательных программах;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о численности обучающихся по реализуемым образовательным программам;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о языках образования;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-об образовательных стандартах;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 xml:space="preserve"> - о руководителе образовательной организации;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о количестве вакантных мест;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-о персональном составе педагогических работников с указанием уровня образования и квалификации;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-о материально-техническом обеспечении и об оснащенности образовательного процесса (в том числе о наличии спортивных  сооружений,  об  условиях  питания,  медицинского  обслуживания,  о доступе к информационным системам и информационно-телекоммуникационным сетям);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-об электронных образовательных ресурсах, доступ к которым обеспечивается воспитанникам ;</w:t>
      </w:r>
    </w:p>
    <w:p w:rsid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о поступлении и расходовании финансовых и материальных средств по итогам финансового года;</w:t>
      </w:r>
    </w:p>
    <w:p w:rsidR="00386951" w:rsidRPr="00F76D7D" w:rsidRDefault="00386951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выписка из приказов о приеме воспитанников.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2) копии: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-Устава;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 лицензии на осуществление образовательной деятельности (с приложениями);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свидетельства о государственной аккредитации (с приложениями);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 плана финансово-хозяйственной деятельности или бюджетной сметы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локальных нормативных актов;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отчета о результатах самообследования;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386951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отчет о результатах само</w:t>
      </w:r>
      <w:r w:rsidR="00F76D7D" w:rsidRPr="00F76D7D">
        <w:rPr>
          <w:rFonts w:ascii="Times New Roman" w:hAnsi="Times New Roman"/>
          <w:sz w:val="24"/>
          <w:szCs w:val="24"/>
        </w:rPr>
        <w:t>обследования;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4)документа  о  порядке 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5)предписаний органов, осуществляющих государственный контроль;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6) Иной и</w:t>
      </w:r>
      <w:r w:rsidR="0051183A">
        <w:rPr>
          <w:rFonts w:ascii="Times New Roman" w:hAnsi="Times New Roman"/>
          <w:sz w:val="24"/>
          <w:szCs w:val="24"/>
        </w:rPr>
        <w:t>нформации, которая размещается,</w:t>
      </w:r>
      <w:r w:rsidRPr="00F76D7D">
        <w:rPr>
          <w:rFonts w:ascii="Times New Roman" w:hAnsi="Times New Roman"/>
          <w:sz w:val="24"/>
          <w:szCs w:val="24"/>
        </w:rPr>
        <w:t xml:space="preserve"> опубликовывается по решению образовательной организации. 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2.9. Информационные материалы вариативного блока могут быть расширены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 xml:space="preserve"> ДОУ и должны отвечать требованиям пунктов 2.1, 2.2, 2.3, 2.4 и 2.5 настоящего   Положения.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2.10.Информационное наполнение сайта осуществляется в порядке, определяемом приказом руководителя ДОУ.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2.11.Органы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3. Порядок размещения и обновления информации на сайте ДОУ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3.1.ДОУ обеспечивает координацию работ по информационному наполнению и обновлению сайта.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 xml:space="preserve"> 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3.2.ДОУ самостоятельно или по договору с третьей стороной обеспечивает: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-постоянную поддержку сайта ДОУ в работоспособном состоянии;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-взаимодействие с внешними информационно-телекоммуникационными сетями, сетью Интернет;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-проведение организационно-технических мероприятий по защите информации на сайте ДОУ от несанкционированного доступа;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-инсталляцию программного обеспечения, необходимого для функционирования сайта ДОУ в случае аварийной ситуации;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-ведение архива программного обеспечения, необходимого для восстановления и инсталляции сайта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-резервное копирование данных и настроек сайта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-проведение регламентных работ на сервере;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разграничение доступа персонала и пользователей к ресурсам сайта и правам на изменение информации;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-размещение материалов на сайте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-соблюдение авторских прав при использовании программного обеспечения, применяемого при создании и функционировании сайта.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3.3. Содержание сайта ДОУ формируется на основе информации, предоставляемой участниками образовательного процесса ДОУ.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3.4. Подготовка и размещение информационных материалов инвариантного блока сайта ДОУ регламентируется должностными обязанностями сотрудников 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3.5. Список лиц, обеспечивающих создание и эксплуатацию официального сайта ДОУ, перечень и объем обязательной предоставляемой информации и возникающих в связи с этим зон ответственности утверждается приказом руководителем ДОУ.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 xml:space="preserve">3.6.Сайт ДОУ размещается по адресу: </w:t>
      </w:r>
      <w:hyperlink r:id="rId8" w:history="1">
        <w:r w:rsidR="00521022" w:rsidRPr="004B71D7">
          <w:rPr>
            <w:rStyle w:val="a9"/>
            <w:rFonts w:ascii="Times New Roman" w:hAnsi="Times New Roman"/>
            <w:sz w:val="24"/>
            <w:szCs w:val="24"/>
          </w:rPr>
          <w:t>https://edu.tatar.ru/bauly/dou9</w:t>
        </w:r>
      </w:hyperlink>
      <w:r w:rsidR="00521022">
        <w:rPr>
          <w:rFonts w:ascii="Times New Roman" w:hAnsi="Times New Roman"/>
          <w:sz w:val="24"/>
          <w:szCs w:val="24"/>
        </w:rPr>
        <w:t xml:space="preserve"> </w:t>
      </w:r>
      <w:r w:rsidRPr="00F76D7D">
        <w:rPr>
          <w:rFonts w:ascii="Times New Roman" w:hAnsi="Times New Roman"/>
          <w:sz w:val="24"/>
          <w:szCs w:val="24"/>
        </w:rPr>
        <w:t>с обязательным предоставлением информации об адресе  вышестоящему  органу  управлении образованием.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3.7. При изменении Устава ДОУ, локальных нормативных актов и распорядительных документов, образовательных программ обновление соответствующих разделов сайта ДОУ производится не позднее 7 дней после утверждения указанных документов.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4. Ответственность за обеспечение функционирования сайта ДОУ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4.1.Ответственность за обеспечение функционирования сайта ДОУ возлагается на работника ДОУ приказом руководителя.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4.2.Обязанности работника, ответственного за функционирование сайта ДОУ, включают организацию всех видов работ, обеспечивающих работоспособность сайта ДОУ.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4.3.Лицам, назначенным руководителем ДОУ в соответствии пунктом 3.5 настоящего Положения вменяются следующие обязанности: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-обеспечение взаимодействия сайта ДОУ с внешними информационно-телекоммуникационными сетями, с сетью Интернет;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-проведение организационно-технических мероприятий по защите информации сайта ДОУ от несанкционированного доступа;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инсталляцию программного обеспечения, необходимого для поддержания функционирования сайта ДОУ в случае аварийной ситуации;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-ведение архива информационных материалов и программного обеспечения, необходимого для восстановления и инсталляции сайта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-регулярное резервное копирование данных и настроек сайта ДОУ;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-разграничение прав доступа к ресурсам сайта ДОУ и прав на изменение информации;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-сбор, обработка и размещение на сайте ДОУ информации в соответствии с требованиями настоящего Положения.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4.4.Дисциплинарная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пункту3.5 настоящего Положения.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4.5.Порядок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4.6.Сотрудник, ответственный за функционирование сайта ДОУ несет ответственность: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-за отсутствие на сайте ДОУ информации, предусмотренной п.2.8 настоящего Положения;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за нарушение сроков обновления информации в соответствии с пунктом 3.8 настоящего Положения;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 за размещение на сайте ДОУ информации, противоречащей пунктам 2.4 и 2.5 настоящего Положения;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-за размещение на сайте ДОУ информации, не соответствующей действительности.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5. Финансовое, материально-техническое обеспечение сайта ДОУ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6D7D">
        <w:rPr>
          <w:rFonts w:ascii="Times New Roman" w:hAnsi="Times New Roman"/>
          <w:sz w:val="24"/>
          <w:szCs w:val="24"/>
        </w:rPr>
        <w:t>5.1. Работы по обеспечению функционирования сайта производится за счет средств ДОУ или за счет привлеченных средств.</w:t>
      </w:r>
    </w:p>
    <w:p w:rsidR="00F76D7D" w:rsidRPr="00F76D7D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6D7D" w:rsidRPr="00880742" w:rsidRDefault="00F76D7D" w:rsidP="005210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76D7D" w:rsidRPr="00880742" w:rsidSect="00D066D3">
      <w:footerReference w:type="even" r:id="rId9"/>
      <w:footerReference w:type="default" r:id="rId10"/>
      <w:pgSz w:w="11906" w:h="16838"/>
      <w:pgMar w:top="425" w:right="851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7C3" w:rsidRDefault="007557C3">
      <w:r>
        <w:separator/>
      </w:r>
    </w:p>
  </w:endnote>
  <w:endnote w:type="continuationSeparator" w:id="1">
    <w:p w:rsidR="007557C3" w:rsidRDefault="00755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6D" w:rsidRDefault="0078185B" w:rsidP="00F274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6F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6F6D" w:rsidRDefault="00896F6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6D" w:rsidRDefault="0078185B" w:rsidP="00F274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96F6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60C3">
      <w:rPr>
        <w:rStyle w:val="a5"/>
        <w:noProof/>
      </w:rPr>
      <w:t>1</w:t>
    </w:r>
    <w:r>
      <w:rPr>
        <w:rStyle w:val="a5"/>
      </w:rPr>
      <w:fldChar w:fldCharType="end"/>
    </w:r>
  </w:p>
  <w:p w:rsidR="00896F6D" w:rsidRDefault="00896F6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7C3" w:rsidRDefault="007557C3">
      <w:r>
        <w:separator/>
      </w:r>
    </w:p>
  </w:footnote>
  <w:footnote w:type="continuationSeparator" w:id="1">
    <w:p w:rsidR="007557C3" w:rsidRDefault="007557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0742"/>
    <w:rsid w:val="00022B9C"/>
    <w:rsid w:val="00040913"/>
    <w:rsid w:val="00110A45"/>
    <w:rsid w:val="002B6AF7"/>
    <w:rsid w:val="002C6180"/>
    <w:rsid w:val="0033126A"/>
    <w:rsid w:val="003623B4"/>
    <w:rsid w:val="00374808"/>
    <w:rsid w:val="00386951"/>
    <w:rsid w:val="003B3082"/>
    <w:rsid w:val="004C37AF"/>
    <w:rsid w:val="0051183A"/>
    <w:rsid w:val="00521022"/>
    <w:rsid w:val="00530355"/>
    <w:rsid w:val="00545656"/>
    <w:rsid w:val="005F2E9C"/>
    <w:rsid w:val="00600248"/>
    <w:rsid w:val="00712F80"/>
    <w:rsid w:val="00737D37"/>
    <w:rsid w:val="007557C3"/>
    <w:rsid w:val="0076653C"/>
    <w:rsid w:val="00766EE2"/>
    <w:rsid w:val="0078185B"/>
    <w:rsid w:val="00795357"/>
    <w:rsid w:val="00880742"/>
    <w:rsid w:val="00896F6D"/>
    <w:rsid w:val="00915C00"/>
    <w:rsid w:val="0094146A"/>
    <w:rsid w:val="0095014C"/>
    <w:rsid w:val="00A2676F"/>
    <w:rsid w:val="00AD16F6"/>
    <w:rsid w:val="00B220EC"/>
    <w:rsid w:val="00B4295A"/>
    <w:rsid w:val="00B53D2E"/>
    <w:rsid w:val="00B90C42"/>
    <w:rsid w:val="00C260C3"/>
    <w:rsid w:val="00D066D3"/>
    <w:rsid w:val="00D64BB7"/>
    <w:rsid w:val="00DE3A28"/>
    <w:rsid w:val="00E06BFF"/>
    <w:rsid w:val="00E110E5"/>
    <w:rsid w:val="00E23DED"/>
    <w:rsid w:val="00E2778C"/>
    <w:rsid w:val="00E34455"/>
    <w:rsid w:val="00E71089"/>
    <w:rsid w:val="00E81FA5"/>
    <w:rsid w:val="00F27440"/>
    <w:rsid w:val="00F400B5"/>
    <w:rsid w:val="00F76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623B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A02B3"/>
  </w:style>
  <w:style w:type="character" w:styleId="a5">
    <w:name w:val="page number"/>
    <w:basedOn w:val="a0"/>
    <w:uiPriority w:val="99"/>
    <w:rsid w:val="003623B4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362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2B3"/>
    <w:rPr>
      <w:rFonts w:ascii="Times New Roman" w:hAnsi="Times New Roman"/>
      <w:sz w:val="0"/>
      <w:szCs w:val="0"/>
    </w:rPr>
  </w:style>
  <w:style w:type="table" w:styleId="a8">
    <w:name w:val="Table Grid"/>
    <w:basedOn w:val="a1"/>
    <w:locked/>
    <w:rsid w:val="005118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5210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uly/dou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F1D4C-5C26-4290-AED9-7BE5380F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1</cp:lastModifiedBy>
  <cp:revision>23</cp:revision>
  <cp:lastPrinted>2018-05-28T08:13:00Z</cp:lastPrinted>
  <dcterms:created xsi:type="dcterms:W3CDTF">2011-10-13T15:34:00Z</dcterms:created>
  <dcterms:modified xsi:type="dcterms:W3CDTF">2018-06-04T06:25:00Z</dcterms:modified>
</cp:coreProperties>
</file>